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57" w:rsidRPr="00B35696" w:rsidRDefault="00052F6D" w:rsidP="00485757">
      <w:pPr>
        <w:pStyle w:val="Overskrift3"/>
        <w:rPr>
          <w:rFonts w:ascii="Arial" w:hAnsi="Arial"/>
          <w:color w:val="215868" w:themeColor="accent5" w:themeShade="80"/>
          <w:sz w:val="40"/>
          <w:szCs w:val="40"/>
          <w:lang w:val="da-DK"/>
        </w:rPr>
      </w:pPr>
      <w:r>
        <w:rPr>
          <w:rFonts w:ascii="Arial" w:hAnsi="Arial"/>
          <w:color w:val="215868" w:themeColor="accent5" w:themeShade="80"/>
          <w:sz w:val="40"/>
          <w:szCs w:val="40"/>
          <w:lang w:val="da-DK"/>
        </w:rPr>
        <w:t xml:space="preserve">Tjekliste </w:t>
      </w:r>
      <w:r w:rsidR="00485757" w:rsidRPr="00B35696">
        <w:rPr>
          <w:rFonts w:ascii="Arial" w:hAnsi="Arial"/>
          <w:color w:val="215868" w:themeColor="accent5" w:themeShade="80"/>
          <w:sz w:val="40"/>
          <w:szCs w:val="40"/>
          <w:lang w:val="da-DK"/>
        </w:rPr>
        <w:t>til kortlægning</w:t>
      </w:r>
    </w:p>
    <w:p w:rsidR="00485757" w:rsidRPr="00B35696" w:rsidRDefault="00485757" w:rsidP="00485757">
      <w:pPr>
        <w:rPr>
          <w:rFonts w:ascii="Arial" w:hAnsi="Arial"/>
          <w:sz w:val="20"/>
          <w:szCs w:val="20"/>
          <w:lang w:val="da-DK"/>
        </w:rPr>
      </w:pPr>
    </w:p>
    <w:p w:rsidR="00485757" w:rsidRPr="00B35696" w:rsidRDefault="00052F6D" w:rsidP="00485757">
      <w:pPr>
        <w:rPr>
          <w:rFonts w:ascii="Arial" w:hAnsi="Arial"/>
          <w:sz w:val="20"/>
          <w:szCs w:val="20"/>
          <w:lang w:val="da-DK"/>
        </w:rPr>
      </w:pPr>
      <w:r>
        <w:rPr>
          <w:rFonts w:ascii="Arial" w:hAnsi="Arial"/>
          <w:sz w:val="20"/>
          <w:szCs w:val="20"/>
          <w:lang w:val="da-DK"/>
        </w:rPr>
        <w:t>I kan bruge denne tjekliste, hvis I vælger at kortlægge ved rundering eller møder</w:t>
      </w:r>
      <w:r w:rsidR="00485757" w:rsidRPr="00B35696">
        <w:rPr>
          <w:rFonts w:ascii="Arial" w:hAnsi="Arial"/>
          <w:sz w:val="20"/>
          <w:szCs w:val="20"/>
          <w:lang w:val="da-DK"/>
        </w:rPr>
        <w:t>.</w:t>
      </w:r>
    </w:p>
    <w:p w:rsidR="00405743" w:rsidRPr="00B35696" w:rsidRDefault="00405743" w:rsidP="004313B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/>
      </w:tblPr>
      <w:tblGrid>
        <w:gridCol w:w="4786"/>
        <w:gridCol w:w="8789"/>
      </w:tblGrid>
      <w:tr w:rsidR="001B7804" w:rsidRPr="00B35696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AC036A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Fysiske forhold</w:t>
            </w:r>
          </w:p>
          <w:p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  <w:p w:rsidR="001B7804" w:rsidRPr="00B35696" w:rsidRDefault="001B7804" w:rsidP="004313B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:rsidR="001B7804" w:rsidRPr="00B35696" w:rsidRDefault="001B7804" w:rsidP="00EA590C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AC036A" w:rsidRPr="00052F6D" w:rsidTr="005D5A39">
        <w:tblPrEx>
          <w:tblLook w:val="04A0"/>
        </w:tblPrEx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:rsidR="00AC036A" w:rsidRPr="00B35696" w:rsidRDefault="00AC036A" w:rsidP="00AC036A">
            <w:pPr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/>
                <w:bCs/>
                <w:color w:val="FFFFFF" w:themeColor="background1"/>
                <w:lang w:val="da-DK"/>
              </w:rPr>
              <w:t>Indeklima</w:t>
            </w: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(læs mere i vejledningen ”Indeklima på kontoret”)</w:t>
            </w:r>
          </w:p>
          <w:p w:rsidR="00AC036A" w:rsidRPr="00B35696" w:rsidRDefault="00AC036A" w:rsidP="00AC036A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Rydder du op, så rengøringen kan komme til?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rengøringen tilfredsstillende?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temperaturen behagelig?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det muligt at undgå generende varme, kulde eller træk?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AC036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>
              <w:rPr>
                <w:rFonts w:ascii="Arial" w:hAnsi="Arial"/>
                <w:lang w:val="da-DK"/>
              </w:rPr>
              <w:t>Oplever du, at eventuelle</w:t>
            </w:r>
            <w:r w:rsidRPr="00B35696">
              <w:rPr>
                <w:rFonts w:ascii="Arial" w:hAnsi="Arial"/>
                <w:lang w:val="da-DK"/>
              </w:rPr>
              <w:t xml:space="preserve"> ventilations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anlæg er velfungerende?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AC036A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du skærme af for solen, hvis den generer?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Luftes der jævnligt ud på kontoret?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 xml:space="preserve">Er kontormaskiner såsom kopimaskiner og meget aktive printere placeret i </w:t>
            </w:r>
            <w:proofErr w:type="spellStart"/>
            <w:r w:rsidRPr="00B35696">
              <w:rPr>
                <w:rFonts w:ascii="Arial" w:hAnsi="Arial"/>
                <w:lang w:val="da-DK"/>
              </w:rPr>
              <w:t>vel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ventilerede</w:t>
            </w:r>
            <w:proofErr w:type="spellEnd"/>
            <w:r w:rsidRPr="00B35696">
              <w:rPr>
                <w:rFonts w:ascii="Arial" w:hAnsi="Arial"/>
                <w:lang w:val="da-DK"/>
              </w:rPr>
              <w:t xml:space="preserve"> rum uden faste arbejds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pladser?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fugtpletter på vægge eller loft, og lugter der ofte muggent?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du generet af statisk elektricitet?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DE75C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indeklima?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DE75C3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B86C2F" w:rsidRPr="00B35696" w:rsidRDefault="00B86C2F" w:rsidP="00B86C2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4A0"/>
      </w:tblPr>
      <w:tblGrid>
        <w:gridCol w:w="4786"/>
        <w:gridCol w:w="8789"/>
      </w:tblGrid>
      <w:tr w:rsidR="00B86C2F" w:rsidRPr="00052F6D" w:rsidTr="001B7804"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:rsidR="00B86C2F" w:rsidRPr="00B35696" w:rsidRDefault="00B86C2F" w:rsidP="00B86C2F">
            <w:pPr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/>
                <w:bCs/>
                <w:color w:val="FFFFFF" w:themeColor="background1"/>
                <w:lang w:val="da-DK"/>
              </w:rPr>
              <w:lastRenderedPageBreak/>
              <w:t xml:space="preserve">Belysning </w:t>
            </w:r>
            <w:r w:rsidRPr="00B35696">
              <w:rPr>
                <w:rFonts w:ascii="Arial" w:hAnsi="Arial"/>
                <w:color w:val="FFFFFF" w:themeColor="background1"/>
                <w:lang w:val="da-DK"/>
              </w:rPr>
              <w:t>(læs mere i vejledningen ”Godt lys på kontoret”)</w:t>
            </w:r>
          </w:p>
          <w:p w:rsidR="00B86C2F" w:rsidRPr="00B35696" w:rsidRDefault="00B86C2F" w:rsidP="00EB6E2F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1E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tilgang af dagslys?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  <w:bookmarkStart w:id="0" w:name="_GoBack"/>
            <w:bookmarkEnd w:id="0"/>
          </w:p>
        </w:tc>
      </w:tr>
      <w:tr w:rsidR="001B7804" w:rsidRPr="00A133A7" w:rsidTr="001B7804">
        <w:tblPrEx>
          <w:tblLook w:val="01E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arbejdsrummet tilstrækkeligt belyst?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1E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dine arbejdslamper placeret, så lyset kommer ind fra siden lige under øjenhøjde?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1E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arbejdet udføres uden generende reflekser og blænding?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blPrEx>
          <w:tblLook w:val="01E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belysning: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B86C2F" w:rsidRPr="00B35696" w:rsidRDefault="00B86C2F" w:rsidP="00B86C2F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4A0"/>
      </w:tblPr>
      <w:tblGrid>
        <w:gridCol w:w="4786"/>
        <w:gridCol w:w="8789"/>
      </w:tblGrid>
      <w:tr w:rsidR="00B86C2F" w:rsidRPr="00052F6D" w:rsidTr="005D5A39">
        <w:tc>
          <w:tcPr>
            <w:tcW w:w="13575" w:type="dxa"/>
            <w:gridSpan w:val="2"/>
            <w:tcBorders>
              <w:bottom w:val="single" w:sz="4" w:space="0" w:color="auto"/>
            </w:tcBorders>
            <w:shd w:val="clear" w:color="auto" w:fill="009084"/>
          </w:tcPr>
          <w:p w:rsidR="00B86C2F" w:rsidRPr="00B35696" w:rsidRDefault="00B86C2F" w:rsidP="00B86C2F">
            <w:pPr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/>
                <w:bCs/>
                <w:color w:val="FFFFFF" w:themeColor="background1"/>
                <w:lang w:val="da-DK"/>
              </w:rPr>
              <w:t xml:space="preserve">Støj </w:t>
            </w:r>
            <w:r w:rsidRPr="00B35696">
              <w:rPr>
                <w:rFonts w:ascii="Arial" w:hAnsi="Arial"/>
                <w:color w:val="FFFFFF" w:themeColor="background1"/>
                <w:lang w:val="da-DK"/>
              </w:rPr>
              <w:t>(læs mere i vejledningen ”Støj og akustik på kontoret”)</w:t>
            </w:r>
          </w:p>
          <w:p w:rsidR="00B86C2F" w:rsidRPr="00B35696" w:rsidRDefault="00B86C2F" w:rsidP="00EB6E2F">
            <w:pPr>
              <w:rPr>
                <w:rFonts w:ascii="Arial" w:hAnsi="Arial"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1E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du generet af støj eller lyde?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blPrEx>
          <w:tblLook w:val="01E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støj: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1C309B" w:rsidRPr="00B35696" w:rsidRDefault="001C309B" w:rsidP="001C309B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/>
      </w:tblPr>
      <w:tblGrid>
        <w:gridCol w:w="4786"/>
        <w:gridCol w:w="8789"/>
      </w:tblGrid>
      <w:tr w:rsidR="001B7804" w:rsidRPr="00B35696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Ergonomiske forhold</w:t>
            </w:r>
          </w:p>
          <w:p w:rsidR="001B7804" w:rsidRPr="00B35696" w:rsidRDefault="001B7804" w:rsidP="001C309B">
            <w:pPr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 xml:space="preserve">(læs mere i vejledningen </w:t>
            </w:r>
          </w:p>
          <w:p w:rsidR="001B7804" w:rsidRPr="00B35696" w:rsidRDefault="001B7804" w:rsidP="00F53EBE">
            <w:pPr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>”Arbejde ved computer”)</w:t>
            </w:r>
          </w:p>
          <w:p w:rsidR="001B7804" w:rsidRPr="00B35696" w:rsidRDefault="001B7804" w:rsidP="00F53EBE">
            <w:pPr>
              <w:rPr>
                <w:rFonts w:ascii="Arial" w:hAnsi="Arial"/>
                <w:color w:val="FFFFFF" w:themeColor="background1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Varierer du dine arbejdsstillinger?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kendskab til arbejdsudstyrets (skærm, tastatur, stol, bord mv.) indstillingsmuligheder – og benyttes 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arbejdsstolens sæde og ryglæn indstilles til dig og dine arbejdsopgaver?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arbejdsbord og arbejdsstol indstillet i forhold til hinanden, så dine underarme er støttet?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tastatur og mus placeret, så dine underarme er støttet?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lastRenderedPageBreak/>
              <w:t>Er der plads til skærm, tastatur, mus/pegeredskab, dokumenter/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>konceptholder på bordet?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skærmen placeret i en højde, så du ser lidt skråt nedad?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 xml:space="preserve">Er skærmen placeret i en </w:t>
            </w:r>
            <w:proofErr w:type="spellStart"/>
            <w:r w:rsidRPr="00B35696">
              <w:rPr>
                <w:rFonts w:ascii="Arial" w:hAnsi="Arial"/>
                <w:lang w:val="da-DK"/>
              </w:rPr>
              <w:t>synsafstand</w:t>
            </w:r>
            <w:proofErr w:type="spellEnd"/>
            <w:r w:rsidRPr="00B35696">
              <w:rPr>
                <w:rFonts w:ascii="Arial" w:hAnsi="Arial"/>
                <w:lang w:val="da-DK"/>
              </w:rPr>
              <w:t xml:space="preserve"> på 50-70 cm?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 xml:space="preserve">Er skærmbilledet </w:t>
            </w:r>
            <w:proofErr w:type="gramStart"/>
            <w:r w:rsidRPr="00B35696">
              <w:rPr>
                <w:rFonts w:ascii="Arial" w:hAnsi="Arial"/>
                <w:lang w:val="da-DK"/>
              </w:rPr>
              <w:t>fri</w:t>
            </w:r>
            <w:proofErr w:type="gramEnd"/>
            <w:r w:rsidRPr="00B35696">
              <w:rPr>
                <w:rFonts w:ascii="Arial" w:hAnsi="Arial"/>
                <w:lang w:val="da-DK"/>
              </w:rPr>
              <w:t xml:space="preserve"> for flimmer?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du undgå blænding på din skærm?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plads nok ved dit arbejdsbord, så du let kan skubbe stolen tilbage og rejse dig?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Står der kasser, rod eller andet i vejen for dit arbejde?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ergonomi: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/>
      </w:tblPr>
      <w:tblGrid>
        <w:gridCol w:w="4786"/>
        <w:gridCol w:w="8789"/>
      </w:tblGrid>
      <w:tr w:rsidR="001B7804" w:rsidRPr="00B35696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Psykiske forhold</w:t>
            </w:r>
          </w:p>
          <w:p w:rsidR="001B7804" w:rsidRPr="00B35696" w:rsidRDefault="001B7804" w:rsidP="00EB6E2F">
            <w:pPr>
              <w:pStyle w:val="Noparagraphstyle"/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 xml:space="preserve">(læs mere i vejledningen </w:t>
            </w:r>
          </w:p>
          <w:p w:rsidR="001B7804" w:rsidRPr="00B35696" w:rsidRDefault="001B7804" w:rsidP="00EB6E2F">
            <w:pPr>
              <w:pStyle w:val="Noparagraphstyle"/>
              <w:rPr>
                <w:rFonts w:ascii="Arial" w:hAnsi="Arial"/>
                <w:bCs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bCs/>
                <w:color w:val="FFFFFF" w:themeColor="background1"/>
                <w:lang w:val="da-DK"/>
              </w:rPr>
              <w:t>"Trivsel på kontoret")</w:t>
            </w:r>
          </w:p>
          <w:p w:rsidR="001B7804" w:rsidRPr="00B35696" w:rsidRDefault="001B7804" w:rsidP="00EB6E2F">
            <w:pPr>
              <w:pStyle w:val="Noparagraphstyle"/>
              <w:rPr>
                <w:rFonts w:ascii="Arial" w:hAnsi="Arial" w:cs="Noa LT Std"/>
                <w:b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store arbejdsmængder i lange perioder?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mulighed for at restituere dig efter travle perioder?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det tit nødvendigt, at du arbejder over?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klarhed om forventningerne til dig?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Har du indflydelse på arbejdsmængde, og på hvordan arbejdet udføres?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Får du de nødvendige informationer til at klare arbejdet tilfredsstillende?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lastRenderedPageBreak/>
              <w:t>Bliver du eller andre mobbet?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 xml:space="preserve">Er du eller andre udsat for seksuel chikane? 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Bliver dit arbejde anerkendt og påskønnet?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en voldsrisiko i forbindelse med arbejdet?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mulighed for uddannelse/udvikling herunder afveksling i arbejdet?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blPrEx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Kan du få faglig, ledelsesmæssig og kollegial støtte i det daglige arbejde?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blPrEx>
          <w:tblLook w:val="04A0"/>
        </w:tblPrEx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psykiske forhold: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/>
      </w:tblPr>
      <w:tblGrid>
        <w:gridCol w:w="4786"/>
        <w:gridCol w:w="8789"/>
      </w:tblGrid>
      <w:tr w:rsidR="001B7804" w:rsidRPr="00B35696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Sygefravær</w:t>
            </w:r>
          </w:p>
          <w:p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(læs mere i BAR Kontors tema om sygefravær) </w:t>
            </w:r>
          </w:p>
          <w:p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</w:p>
          <w:p w:rsidR="001B7804" w:rsidRPr="00B35696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der forhold i arbejdsmiljøet, der medvirker til sygefravær?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Andet om sygefravær: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F53EBE" w:rsidRPr="00B35696" w:rsidRDefault="00F53EBE" w:rsidP="00F53EBE">
      <w:pPr>
        <w:pStyle w:val="Noparagraphstyle"/>
        <w:rPr>
          <w:rFonts w:ascii="Arial" w:hAnsi="Arial" w:cs="Noa LT Std"/>
          <w:b/>
          <w:bCs/>
          <w:caps/>
          <w:color w:val="99CC00"/>
          <w:sz w:val="22"/>
          <w:szCs w:val="22"/>
          <w:lang w:val="da-DK"/>
        </w:rPr>
      </w:pPr>
    </w:p>
    <w:tbl>
      <w:tblPr>
        <w:tblStyle w:val="Tabel-Gitter"/>
        <w:tblW w:w="13575" w:type="dxa"/>
        <w:tblLayout w:type="fixed"/>
        <w:tblLook w:val="01E0"/>
      </w:tblPr>
      <w:tblGrid>
        <w:gridCol w:w="4786"/>
        <w:gridCol w:w="8789"/>
      </w:tblGrid>
      <w:tr w:rsidR="001B7804" w:rsidRPr="00B35696" w:rsidTr="001B7804">
        <w:tc>
          <w:tcPr>
            <w:tcW w:w="4786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EB6E2F">
            <w:pPr>
              <w:pStyle w:val="Overskrift1"/>
              <w:rPr>
                <w:rFonts w:ascii="Arial" w:hAnsi="Arial"/>
                <w:color w:val="FFFFFF" w:themeColor="background1"/>
                <w:sz w:val="28"/>
                <w:szCs w:val="28"/>
              </w:rPr>
            </w:pPr>
            <w:r w:rsidRPr="00B35696">
              <w:rPr>
                <w:rFonts w:ascii="Arial" w:hAnsi="Arial"/>
                <w:color w:val="FFFFFF" w:themeColor="background1"/>
                <w:sz w:val="28"/>
                <w:szCs w:val="28"/>
              </w:rPr>
              <w:t>Andre forhold</w:t>
            </w:r>
          </w:p>
          <w:p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</w:p>
          <w:p w:rsidR="001B7804" w:rsidRPr="00B35696" w:rsidRDefault="001B7804" w:rsidP="00EB6E2F">
            <w:pPr>
              <w:pStyle w:val="Noparagraphstyle"/>
              <w:rPr>
                <w:rFonts w:ascii="Arial" w:hAnsi="Arial"/>
                <w:color w:val="FFFFFF" w:themeColor="background1"/>
                <w:lang w:val="da-DK"/>
              </w:rPr>
            </w:pPr>
          </w:p>
          <w:p w:rsidR="001B7804" w:rsidRPr="00B35696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color w:val="FFFFFF" w:themeColor="background1"/>
                <w:lang w:val="da-DK"/>
              </w:rPr>
              <w:t xml:space="preserve">  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008080"/>
          </w:tcPr>
          <w:p w:rsidR="001B7804" w:rsidRPr="00B35696" w:rsidRDefault="001B7804" w:rsidP="001B780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  <w:r>
              <w:rPr>
                <w:rFonts w:ascii="Arial" w:hAnsi="Arial" w:cs="Noa LT Std"/>
                <w:bCs/>
                <w:color w:val="FFFFFF" w:themeColor="background1"/>
                <w:spacing w:val="-1"/>
                <w:sz w:val="22"/>
                <w:szCs w:val="22"/>
                <w:lang w:val="da-DK"/>
              </w:rPr>
              <w:t>Skriv kommentarer her</w:t>
            </w:r>
          </w:p>
          <w:p w:rsidR="001B7804" w:rsidRPr="00B35696" w:rsidRDefault="001B7804" w:rsidP="00EB6E2F">
            <w:pPr>
              <w:pStyle w:val="Noparagraphstyle"/>
              <w:jc w:val="center"/>
              <w:rPr>
                <w:rFonts w:ascii="Arial" w:hAnsi="Arial" w:cs="Noa LT Std"/>
                <w:bCs/>
                <w:caps/>
                <w:color w:val="FFFFFF" w:themeColor="background1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Er instruktion og oplæring i arbejdet tilstrækkelig?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Hvilke farlige handlinger og situationer har du observeret?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lastRenderedPageBreak/>
              <w:t xml:space="preserve">Forebygges ulykker og </w:t>
            </w:r>
            <w:proofErr w:type="spellStart"/>
            <w:r w:rsidRPr="00B35696">
              <w:rPr>
                <w:rFonts w:ascii="Arial" w:hAnsi="Arial"/>
                <w:lang w:val="da-DK"/>
              </w:rPr>
              <w:t>nærved-ulykker</w:t>
            </w:r>
            <w:proofErr w:type="spellEnd"/>
            <w:r w:rsidRPr="00B35696">
              <w:rPr>
                <w:rFonts w:ascii="Arial" w:hAnsi="Arial"/>
                <w:lang w:val="da-DK"/>
              </w:rPr>
              <w:t>?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052F6D" w:rsidTr="001B7804">
        <w:tc>
          <w:tcPr>
            <w:tcW w:w="4786" w:type="dxa"/>
            <w:tcBorders>
              <w:bottom w:val="single" w:sz="4" w:space="0" w:color="auto"/>
            </w:tcBorders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Hvis du arbejder med faremærkede produkter, har du da adgang til arbejds</w:t>
            </w:r>
            <w:r>
              <w:rPr>
                <w:rFonts w:ascii="Arial" w:hAnsi="Arial"/>
                <w:lang w:val="da-DK"/>
              </w:rPr>
              <w:t>-</w:t>
            </w:r>
            <w:r w:rsidRPr="00B35696">
              <w:rPr>
                <w:rFonts w:ascii="Arial" w:hAnsi="Arial"/>
                <w:lang w:val="da-DK"/>
              </w:rPr>
              <w:t xml:space="preserve">pladsbrugsanvisninger for disse samt nødvendige værnemidler som fx handsker? 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  <w:tr w:rsidR="001B7804" w:rsidRPr="00A133A7" w:rsidTr="001B7804">
        <w:tc>
          <w:tcPr>
            <w:tcW w:w="4786" w:type="dxa"/>
            <w:shd w:val="clear" w:color="auto" w:fill="CCFFFF"/>
          </w:tcPr>
          <w:p w:rsidR="001B7804" w:rsidRPr="00B35696" w:rsidRDefault="001B7804" w:rsidP="00EB6E2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Noa LT Std Light"/>
                <w:color w:val="211F20"/>
                <w:sz w:val="22"/>
                <w:szCs w:val="22"/>
                <w:lang w:val="da-DK"/>
              </w:rPr>
            </w:pPr>
            <w:r w:rsidRPr="00B35696">
              <w:rPr>
                <w:rFonts w:ascii="Arial" w:hAnsi="Arial"/>
                <w:lang w:val="da-DK"/>
              </w:rPr>
              <w:t>Andre forhold:</w:t>
            </w:r>
          </w:p>
        </w:tc>
        <w:tc>
          <w:tcPr>
            <w:tcW w:w="8789" w:type="dxa"/>
            <w:shd w:val="clear" w:color="auto" w:fill="CCFFFF"/>
          </w:tcPr>
          <w:p w:rsidR="001B7804" w:rsidRPr="00A133A7" w:rsidRDefault="001B7804" w:rsidP="00EB6E2F">
            <w:pPr>
              <w:pStyle w:val="Noparagraphstyle"/>
              <w:rPr>
                <w:rFonts w:ascii="Arial" w:hAnsi="Arial" w:cs="Noa LT Std"/>
                <w:bCs/>
                <w:caps/>
                <w:color w:val="auto"/>
                <w:sz w:val="22"/>
                <w:szCs w:val="22"/>
                <w:lang w:val="da-DK"/>
              </w:rPr>
            </w:pPr>
          </w:p>
        </w:tc>
      </w:tr>
    </w:tbl>
    <w:p w:rsidR="00AC036A" w:rsidRPr="00B35696" w:rsidRDefault="00AC036A" w:rsidP="00083EFE">
      <w:pPr>
        <w:rPr>
          <w:rFonts w:ascii="Arial" w:hAnsi="Arial"/>
          <w:sz w:val="22"/>
          <w:szCs w:val="22"/>
          <w:lang w:val="da-DK"/>
        </w:rPr>
      </w:pPr>
    </w:p>
    <w:sectPr w:rsidR="00AC036A" w:rsidRPr="00B35696" w:rsidSect="00FA561C">
      <w:pgSz w:w="15840" w:h="12240" w:orient="landscape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a LT Std">
    <w:charset w:val="00"/>
    <w:family w:val="auto"/>
    <w:pitch w:val="variable"/>
    <w:sig w:usb0="80000003" w:usb1="4000204A" w:usb2="00000000" w:usb3="00000000" w:csb0="00000009" w:csb1="00000000"/>
  </w:font>
  <w:font w:name="Noa LT Std Light">
    <w:charset w:val="00"/>
    <w:family w:val="auto"/>
    <w:pitch w:val="variable"/>
    <w:sig w:usb0="80000003" w:usb1="4000204A" w:usb2="00000000" w:usb3="00000000" w:csb0="00000009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20"/>
  <w:hyphenationZone w:val="425"/>
  <w:characterSpacingControl w:val="doNotCompress"/>
  <w:compat/>
  <w:rsids>
    <w:rsidRoot w:val="004313BF"/>
    <w:rsid w:val="000025DF"/>
    <w:rsid w:val="00004304"/>
    <w:rsid w:val="0000691C"/>
    <w:rsid w:val="00007D59"/>
    <w:rsid w:val="00011543"/>
    <w:rsid w:val="000150B4"/>
    <w:rsid w:val="000206A9"/>
    <w:rsid w:val="00020F94"/>
    <w:rsid w:val="00021E5F"/>
    <w:rsid w:val="00023FAA"/>
    <w:rsid w:val="00025DA6"/>
    <w:rsid w:val="0003044C"/>
    <w:rsid w:val="00030F17"/>
    <w:rsid w:val="0003464C"/>
    <w:rsid w:val="00036090"/>
    <w:rsid w:val="000373F1"/>
    <w:rsid w:val="000501E5"/>
    <w:rsid w:val="00052B21"/>
    <w:rsid w:val="00052F6D"/>
    <w:rsid w:val="00053748"/>
    <w:rsid w:val="00062C76"/>
    <w:rsid w:val="00063490"/>
    <w:rsid w:val="00066892"/>
    <w:rsid w:val="00067F56"/>
    <w:rsid w:val="00070F92"/>
    <w:rsid w:val="00071263"/>
    <w:rsid w:val="000720E6"/>
    <w:rsid w:val="00073E95"/>
    <w:rsid w:val="00075002"/>
    <w:rsid w:val="000751A2"/>
    <w:rsid w:val="0007610E"/>
    <w:rsid w:val="000763EC"/>
    <w:rsid w:val="00083EFE"/>
    <w:rsid w:val="000842D4"/>
    <w:rsid w:val="000851BA"/>
    <w:rsid w:val="0008759C"/>
    <w:rsid w:val="00092D06"/>
    <w:rsid w:val="00093BAE"/>
    <w:rsid w:val="00094A59"/>
    <w:rsid w:val="000A07CA"/>
    <w:rsid w:val="000A1C33"/>
    <w:rsid w:val="000A412D"/>
    <w:rsid w:val="000A5A76"/>
    <w:rsid w:val="000A79CC"/>
    <w:rsid w:val="000B0488"/>
    <w:rsid w:val="000B417B"/>
    <w:rsid w:val="000B42DF"/>
    <w:rsid w:val="000B55F9"/>
    <w:rsid w:val="000C04FC"/>
    <w:rsid w:val="000C1D08"/>
    <w:rsid w:val="000C4ADD"/>
    <w:rsid w:val="000C4C3E"/>
    <w:rsid w:val="000C7287"/>
    <w:rsid w:val="000D14D1"/>
    <w:rsid w:val="000D2503"/>
    <w:rsid w:val="000D315A"/>
    <w:rsid w:val="000D3859"/>
    <w:rsid w:val="000D4048"/>
    <w:rsid w:val="000D43E9"/>
    <w:rsid w:val="000D4653"/>
    <w:rsid w:val="000D5938"/>
    <w:rsid w:val="000E0964"/>
    <w:rsid w:val="000E14F2"/>
    <w:rsid w:val="000E25E6"/>
    <w:rsid w:val="000E4032"/>
    <w:rsid w:val="000F1507"/>
    <w:rsid w:val="000F1605"/>
    <w:rsid w:val="000F3A7E"/>
    <w:rsid w:val="000F5D55"/>
    <w:rsid w:val="000F73C4"/>
    <w:rsid w:val="001062BD"/>
    <w:rsid w:val="00106338"/>
    <w:rsid w:val="00107618"/>
    <w:rsid w:val="00113190"/>
    <w:rsid w:val="00113D22"/>
    <w:rsid w:val="001151B1"/>
    <w:rsid w:val="00115207"/>
    <w:rsid w:val="00121239"/>
    <w:rsid w:val="001233BC"/>
    <w:rsid w:val="001238E0"/>
    <w:rsid w:val="001242DF"/>
    <w:rsid w:val="00127998"/>
    <w:rsid w:val="001319FC"/>
    <w:rsid w:val="00133210"/>
    <w:rsid w:val="0014333F"/>
    <w:rsid w:val="00143C22"/>
    <w:rsid w:val="00143CBB"/>
    <w:rsid w:val="0014414A"/>
    <w:rsid w:val="001478FB"/>
    <w:rsid w:val="00151D6C"/>
    <w:rsid w:val="00155B8B"/>
    <w:rsid w:val="001569DF"/>
    <w:rsid w:val="00160DFE"/>
    <w:rsid w:val="00161620"/>
    <w:rsid w:val="0016180C"/>
    <w:rsid w:val="00162F6C"/>
    <w:rsid w:val="00163C07"/>
    <w:rsid w:val="00172534"/>
    <w:rsid w:val="00181465"/>
    <w:rsid w:val="001832B2"/>
    <w:rsid w:val="00186029"/>
    <w:rsid w:val="00186CFB"/>
    <w:rsid w:val="0019113A"/>
    <w:rsid w:val="00191209"/>
    <w:rsid w:val="00192F80"/>
    <w:rsid w:val="0019300C"/>
    <w:rsid w:val="0019565F"/>
    <w:rsid w:val="00196D85"/>
    <w:rsid w:val="00197B0B"/>
    <w:rsid w:val="001A0B77"/>
    <w:rsid w:val="001A3DAD"/>
    <w:rsid w:val="001A6C71"/>
    <w:rsid w:val="001A6E7F"/>
    <w:rsid w:val="001B0E21"/>
    <w:rsid w:val="001B0E9A"/>
    <w:rsid w:val="001B54E8"/>
    <w:rsid w:val="001B7804"/>
    <w:rsid w:val="001C082D"/>
    <w:rsid w:val="001C0A35"/>
    <w:rsid w:val="001C309B"/>
    <w:rsid w:val="001C42D9"/>
    <w:rsid w:val="001C6A2A"/>
    <w:rsid w:val="001C7C22"/>
    <w:rsid w:val="001C7DF6"/>
    <w:rsid w:val="001D131E"/>
    <w:rsid w:val="001D4383"/>
    <w:rsid w:val="001D719F"/>
    <w:rsid w:val="001D7B6E"/>
    <w:rsid w:val="001E27C9"/>
    <w:rsid w:val="001E3285"/>
    <w:rsid w:val="001E38D9"/>
    <w:rsid w:val="001E4FFA"/>
    <w:rsid w:val="001E69FD"/>
    <w:rsid w:val="001E7D08"/>
    <w:rsid w:val="001F02D5"/>
    <w:rsid w:val="001F370F"/>
    <w:rsid w:val="001F4DB6"/>
    <w:rsid w:val="001F64F2"/>
    <w:rsid w:val="002006DD"/>
    <w:rsid w:val="00205246"/>
    <w:rsid w:val="00206156"/>
    <w:rsid w:val="00210B62"/>
    <w:rsid w:val="00214D04"/>
    <w:rsid w:val="0022072D"/>
    <w:rsid w:val="002275A3"/>
    <w:rsid w:val="002275BF"/>
    <w:rsid w:val="002276D6"/>
    <w:rsid w:val="00227CB0"/>
    <w:rsid w:val="00231087"/>
    <w:rsid w:val="0023160A"/>
    <w:rsid w:val="002341F8"/>
    <w:rsid w:val="002362B5"/>
    <w:rsid w:val="002416A5"/>
    <w:rsid w:val="0024365C"/>
    <w:rsid w:val="00245F62"/>
    <w:rsid w:val="0024661B"/>
    <w:rsid w:val="0025123B"/>
    <w:rsid w:val="00251B90"/>
    <w:rsid w:val="0025281E"/>
    <w:rsid w:val="00253D23"/>
    <w:rsid w:val="00255F20"/>
    <w:rsid w:val="00264D93"/>
    <w:rsid w:val="00266520"/>
    <w:rsid w:val="00266D65"/>
    <w:rsid w:val="00276F9E"/>
    <w:rsid w:val="00283FA7"/>
    <w:rsid w:val="00284598"/>
    <w:rsid w:val="00284B63"/>
    <w:rsid w:val="00287D8D"/>
    <w:rsid w:val="00291146"/>
    <w:rsid w:val="00293EA6"/>
    <w:rsid w:val="00293FD0"/>
    <w:rsid w:val="0029433B"/>
    <w:rsid w:val="002A4947"/>
    <w:rsid w:val="002A66C1"/>
    <w:rsid w:val="002A734B"/>
    <w:rsid w:val="002B0647"/>
    <w:rsid w:val="002B275A"/>
    <w:rsid w:val="002B2CA8"/>
    <w:rsid w:val="002B49DE"/>
    <w:rsid w:val="002B5417"/>
    <w:rsid w:val="002B5E82"/>
    <w:rsid w:val="002C09ED"/>
    <w:rsid w:val="002C2BB4"/>
    <w:rsid w:val="002C2E54"/>
    <w:rsid w:val="002C4A27"/>
    <w:rsid w:val="002C7987"/>
    <w:rsid w:val="002D0896"/>
    <w:rsid w:val="002D1EDA"/>
    <w:rsid w:val="002D3EC6"/>
    <w:rsid w:val="002E147C"/>
    <w:rsid w:val="002E3A39"/>
    <w:rsid w:val="002E681A"/>
    <w:rsid w:val="002F2ED7"/>
    <w:rsid w:val="002F59C7"/>
    <w:rsid w:val="002F7BBC"/>
    <w:rsid w:val="00303FBB"/>
    <w:rsid w:val="00303FD7"/>
    <w:rsid w:val="00304129"/>
    <w:rsid w:val="00304945"/>
    <w:rsid w:val="00320A99"/>
    <w:rsid w:val="00322967"/>
    <w:rsid w:val="00326D69"/>
    <w:rsid w:val="00333115"/>
    <w:rsid w:val="00333504"/>
    <w:rsid w:val="00334759"/>
    <w:rsid w:val="00335320"/>
    <w:rsid w:val="00336009"/>
    <w:rsid w:val="00336EE9"/>
    <w:rsid w:val="003420FF"/>
    <w:rsid w:val="003440F1"/>
    <w:rsid w:val="003605F8"/>
    <w:rsid w:val="00362616"/>
    <w:rsid w:val="00364523"/>
    <w:rsid w:val="003675A3"/>
    <w:rsid w:val="0037142C"/>
    <w:rsid w:val="00374575"/>
    <w:rsid w:val="00374A8B"/>
    <w:rsid w:val="00380E5E"/>
    <w:rsid w:val="003842BE"/>
    <w:rsid w:val="00384D9A"/>
    <w:rsid w:val="00387099"/>
    <w:rsid w:val="00395350"/>
    <w:rsid w:val="0039583F"/>
    <w:rsid w:val="00396ECA"/>
    <w:rsid w:val="003A1669"/>
    <w:rsid w:val="003A17FC"/>
    <w:rsid w:val="003A2CD0"/>
    <w:rsid w:val="003A4B27"/>
    <w:rsid w:val="003A662B"/>
    <w:rsid w:val="003A75A9"/>
    <w:rsid w:val="003B3025"/>
    <w:rsid w:val="003B3B15"/>
    <w:rsid w:val="003C0C78"/>
    <w:rsid w:val="003C3414"/>
    <w:rsid w:val="003C4898"/>
    <w:rsid w:val="003D050C"/>
    <w:rsid w:val="003D0A96"/>
    <w:rsid w:val="003D0CE6"/>
    <w:rsid w:val="003D3FF7"/>
    <w:rsid w:val="003E16BA"/>
    <w:rsid w:val="003E2251"/>
    <w:rsid w:val="003E5152"/>
    <w:rsid w:val="003E5F88"/>
    <w:rsid w:val="003E70AF"/>
    <w:rsid w:val="003F0629"/>
    <w:rsid w:val="003F29F1"/>
    <w:rsid w:val="003F2BCD"/>
    <w:rsid w:val="003F312A"/>
    <w:rsid w:val="003F4F0D"/>
    <w:rsid w:val="003F52E9"/>
    <w:rsid w:val="003F5D05"/>
    <w:rsid w:val="003F6368"/>
    <w:rsid w:val="00400F7C"/>
    <w:rsid w:val="004027C4"/>
    <w:rsid w:val="00402AAD"/>
    <w:rsid w:val="00404D32"/>
    <w:rsid w:val="00405743"/>
    <w:rsid w:val="004102B8"/>
    <w:rsid w:val="004116F3"/>
    <w:rsid w:val="00415F33"/>
    <w:rsid w:val="004168CC"/>
    <w:rsid w:val="00430E6E"/>
    <w:rsid w:val="004313BF"/>
    <w:rsid w:val="00432C74"/>
    <w:rsid w:val="00440B2A"/>
    <w:rsid w:val="004416A1"/>
    <w:rsid w:val="00442801"/>
    <w:rsid w:val="00442B56"/>
    <w:rsid w:val="00443C26"/>
    <w:rsid w:val="00443DC6"/>
    <w:rsid w:val="0044586F"/>
    <w:rsid w:val="004522CD"/>
    <w:rsid w:val="00453099"/>
    <w:rsid w:val="004538CA"/>
    <w:rsid w:val="004542EB"/>
    <w:rsid w:val="00455270"/>
    <w:rsid w:val="00456AC6"/>
    <w:rsid w:val="00457577"/>
    <w:rsid w:val="0046017C"/>
    <w:rsid w:val="00461901"/>
    <w:rsid w:val="004620F2"/>
    <w:rsid w:val="00463110"/>
    <w:rsid w:val="00463CBD"/>
    <w:rsid w:val="00465504"/>
    <w:rsid w:val="00465BE2"/>
    <w:rsid w:val="00470FBE"/>
    <w:rsid w:val="004712D7"/>
    <w:rsid w:val="0047211B"/>
    <w:rsid w:val="00474063"/>
    <w:rsid w:val="0047516F"/>
    <w:rsid w:val="00482347"/>
    <w:rsid w:val="0048424C"/>
    <w:rsid w:val="004849FA"/>
    <w:rsid w:val="004850EE"/>
    <w:rsid w:val="00485757"/>
    <w:rsid w:val="00487777"/>
    <w:rsid w:val="00491320"/>
    <w:rsid w:val="0049387A"/>
    <w:rsid w:val="00497192"/>
    <w:rsid w:val="004A0584"/>
    <w:rsid w:val="004A4DE5"/>
    <w:rsid w:val="004A6E34"/>
    <w:rsid w:val="004A6E40"/>
    <w:rsid w:val="004A744E"/>
    <w:rsid w:val="004B1ECD"/>
    <w:rsid w:val="004B4564"/>
    <w:rsid w:val="004B65B8"/>
    <w:rsid w:val="004D06E5"/>
    <w:rsid w:val="004E068F"/>
    <w:rsid w:val="004E0E0B"/>
    <w:rsid w:val="004E2CDC"/>
    <w:rsid w:val="004E2EE5"/>
    <w:rsid w:val="004E3600"/>
    <w:rsid w:val="004F1E73"/>
    <w:rsid w:val="004F27DC"/>
    <w:rsid w:val="004F5CD1"/>
    <w:rsid w:val="004F63FB"/>
    <w:rsid w:val="004F7C82"/>
    <w:rsid w:val="004F7F4A"/>
    <w:rsid w:val="00503E2C"/>
    <w:rsid w:val="00504C60"/>
    <w:rsid w:val="0050713B"/>
    <w:rsid w:val="00510A45"/>
    <w:rsid w:val="00513CDF"/>
    <w:rsid w:val="00514258"/>
    <w:rsid w:val="0052201F"/>
    <w:rsid w:val="00522BD4"/>
    <w:rsid w:val="00522FB2"/>
    <w:rsid w:val="0052413D"/>
    <w:rsid w:val="00525806"/>
    <w:rsid w:val="00527AD3"/>
    <w:rsid w:val="00534980"/>
    <w:rsid w:val="00536D62"/>
    <w:rsid w:val="0053748A"/>
    <w:rsid w:val="00541301"/>
    <w:rsid w:val="005438EF"/>
    <w:rsid w:val="00552805"/>
    <w:rsid w:val="00552CC8"/>
    <w:rsid w:val="0055387C"/>
    <w:rsid w:val="005566D3"/>
    <w:rsid w:val="0056106F"/>
    <w:rsid w:val="005655CE"/>
    <w:rsid w:val="00566FEC"/>
    <w:rsid w:val="00570BBF"/>
    <w:rsid w:val="0058284E"/>
    <w:rsid w:val="00587BB5"/>
    <w:rsid w:val="00591649"/>
    <w:rsid w:val="00594019"/>
    <w:rsid w:val="0059614A"/>
    <w:rsid w:val="00597FC3"/>
    <w:rsid w:val="005A11BA"/>
    <w:rsid w:val="005A1709"/>
    <w:rsid w:val="005A2010"/>
    <w:rsid w:val="005A7B5A"/>
    <w:rsid w:val="005B0BE9"/>
    <w:rsid w:val="005B3D27"/>
    <w:rsid w:val="005B7536"/>
    <w:rsid w:val="005C0DFD"/>
    <w:rsid w:val="005C2899"/>
    <w:rsid w:val="005C3320"/>
    <w:rsid w:val="005C3EF3"/>
    <w:rsid w:val="005C4477"/>
    <w:rsid w:val="005C4C80"/>
    <w:rsid w:val="005D147F"/>
    <w:rsid w:val="005D1FE3"/>
    <w:rsid w:val="005D536A"/>
    <w:rsid w:val="005D5A39"/>
    <w:rsid w:val="005E0C27"/>
    <w:rsid w:val="005E1770"/>
    <w:rsid w:val="005E21B5"/>
    <w:rsid w:val="005E4AEB"/>
    <w:rsid w:val="005E7095"/>
    <w:rsid w:val="005F1A27"/>
    <w:rsid w:val="005F1C29"/>
    <w:rsid w:val="005F2D08"/>
    <w:rsid w:val="005F2DCD"/>
    <w:rsid w:val="005F47B1"/>
    <w:rsid w:val="005F619E"/>
    <w:rsid w:val="00601432"/>
    <w:rsid w:val="00601BD4"/>
    <w:rsid w:val="006023F2"/>
    <w:rsid w:val="006127F4"/>
    <w:rsid w:val="0061597C"/>
    <w:rsid w:val="00617EEF"/>
    <w:rsid w:val="006208D4"/>
    <w:rsid w:val="00622A2F"/>
    <w:rsid w:val="00624E06"/>
    <w:rsid w:val="00625D20"/>
    <w:rsid w:val="00626695"/>
    <w:rsid w:val="0063118A"/>
    <w:rsid w:val="006319D0"/>
    <w:rsid w:val="00632570"/>
    <w:rsid w:val="00636347"/>
    <w:rsid w:val="006363A2"/>
    <w:rsid w:val="00640E5D"/>
    <w:rsid w:val="0064136A"/>
    <w:rsid w:val="00641412"/>
    <w:rsid w:val="0065197E"/>
    <w:rsid w:val="00651985"/>
    <w:rsid w:val="00651FCF"/>
    <w:rsid w:val="00657610"/>
    <w:rsid w:val="006612D3"/>
    <w:rsid w:val="00662219"/>
    <w:rsid w:val="006634B9"/>
    <w:rsid w:val="006636EB"/>
    <w:rsid w:val="00664990"/>
    <w:rsid w:val="00671101"/>
    <w:rsid w:val="00671B00"/>
    <w:rsid w:val="006738FB"/>
    <w:rsid w:val="006757AA"/>
    <w:rsid w:val="00677DF0"/>
    <w:rsid w:val="006817A1"/>
    <w:rsid w:val="00685207"/>
    <w:rsid w:val="006871BC"/>
    <w:rsid w:val="0068730F"/>
    <w:rsid w:val="00687BE3"/>
    <w:rsid w:val="00687F04"/>
    <w:rsid w:val="006911D3"/>
    <w:rsid w:val="0069248E"/>
    <w:rsid w:val="00695932"/>
    <w:rsid w:val="00696531"/>
    <w:rsid w:val="006A0CD8"/>
    <w:rsid w:val="006A3521"/>
    <w:rsid w:val="006B0BED"/>
    <w:rsid w:val="006B7560"/>
    <w:rsid w:val="006C1A14"/>
    <w:rsid w:val="006C4B17"/>
    <w:rsid w:val="006C7677"/>
    <w:rsid w:val="006D290B"/>
    <w:rsid w:val="006D59D7"/>
    <w:rsid w:val="006D6390"/>
    <w:rsid w:val="006E0754"/>
    <w:rsid w:val="006E1E50"/>
    <w:rsid w:val="006E2A02"/>
    <w:rsid w:val="006E4A59"/>
    <w:rsid w:val="006E519D"/>
    <w:rsid w:val="006F2FA7"/>
    <w:rsid w:val="006F353F"/>
    <w:rsid w:val="006F47D4"/>
    <w:rsid w:val="007014D2"/>
    <w:rsid w:val="00701BC3"/>
    <w:rsid w:val="007023C3"/>
    <w:rsid w:val="007034FA"/>
    <w:rsid w:val="007068D5"/>
    <w:rsid w:val="00707955"/>
    <w:rsid w:val="00711C6C"/>
    <w:rsid w:val="00712262"/>
    <w:rsid w:val="00712969"/>
    <w:rsid w:val="007210F4"/>
    <w:rsid w:val="0072267B"/>
    <w:rsid w:val="00722AB4"/>
    <w:rsid w:val="00723FD1"/>
    <w:rsid w:val="0072401E"/>
    <w:rsid w:val="00724213"/>
    <w:rsid w:val="007244F9"/>
    <w:rsid w:val="007302BD"/>
    <w:rsid w:val="00730E75"/>
    <w:rsid w:val="00731152"/>
    <w:rsid w:val="00735D2F"/>
    <w:rsid w:val="00741590"/>
    <w:rsid w:val="00744336"/>
    <w:rsid w:val="007509B2"/>
    <w:rsid w:val="00750F9C"/>
    <w:rsid w:val="00752C94"/>
    <w:rsid w:val="00754677"/>
    <w:rsid w:val="007549B9"/>
    <w:rsid w:val="00754B28"/>
    <w:rsid w:val="007561CC"/>
    <w:rsid w:val="00757ABE"/>
    <w:rsid w:val="00761204"/>
    <w:rsid w:val="00761964"/>
    <w:rsid w:val="00762C1A"/>
    <w:rsid w:val="007640D5"/>
    <w:rsid w:val="00764ED9"/>
    <w:rsid w:val="00766CA6"/>
    <w:rsid w:val="00767315"/>
    <w:rsid w:val="007747A1"/>
    <w:rsid w:val="00780AFA"/>
    <w:rsid w:val="00787F93"/>
    <w:rsid w:val="00793866"/>
    <w:rsid w:val="007962D3"/>
    <w:rsid w:val="007A28EB"/>
    <w:rsid w:val="007A54F0"/>
    <w:rsid w:val="007A762E"/>
    <w:rsid w:val="007A7E9E"/>
    <w:rsid w:val="007B0F9A"/>
    <w:rsid w:val="007B3ADF"/>
    <w:rsid w:val="007B492A"/>
    <w:rsid w:val="007B7392"/>
    <w:rsid w:val="007C468E"/>
    <w:rsid w:val="007D0282"/>
    <w:rsid w:val="007D0632"/>
    <w:rsid w:val="007D3905"/>
    <w:rsid w:val="007D3E6D"/>
    <w:rsid w:val="007E0FEB"/>
    <w:rsid w:val="007E56FF"/>
    <w:rsid w:val="007E5DA3"/>
    <w:rsid w:val="007F0E8C"/>
    <w:rsid w:val="007F24E7"/>
    <w:rsid w:val="007F376A"/>
    <w:rsid w:val="007F4A4F"/>
    <w:rsid w:val="007F66D2"/>
    <w:rsid w:val="00802E74"/>
    <w:rsid w:val="0080603F"/>
    <w:rsid w:val="00807573"/>
    <w:rsid w:val="00810797"/>
    <w:rsid w:val="00811C51"/>
    <w:rsid w:val="00812A65"/>
    <w:rsid w:val="00814312"/>
    <w:rsid w:val="00815D17"/>
    <w:rsid w:val="00815DE7"/>
    <w:rsid w:val="00815E77"/>
    <w:rsid w:val="00816718"/>
    <w:rsid w:val="00821F58"/>
    <w:rsid w:val="00822308"/>
    <w:rsid w:val="008236C2"/>
    <w:rsid w:val="00823A92"/>
    <w:rsid w:val="00823DE4"/>
    <w:rsid w:val="00823E8B"/>
    <w:rsid w:val="00825B7E"/>
    <w:rsid w:val="008265E6"/>
    <w:rsid w:val="00831584"/>
    <w:rsid w:val="00842EB7"/>
    <w:rsid w:val="00847A2E"/>
    <w:rsid w:val="00851EF9"/>
    <w:rsid w:val="00852D17"/>
    <w:rsid w:val="00853029"/>
    <w:rsid w:val="0085658C"/>
    <w:rsid w:val="008577CA"/>
    <w:rsid w:val="00861B30"/>
    <w:rsid w:val="00861C8C"/>
    <w:rsid w:val="00867219"/>
    <w:rsid w:val="0087131E"/>
    <w:rsid w:val="00876DCB"/>
    <w:rsid w:val="008807CD"/>
    <w:rsid w:val="008864D0"/>
    <w:rsid w:val="00893CE0"/>
    <w:rsid w:val="00894880"/>
    <w:rsid w:val="00895AB8"/>
    <w:rsid w:val="008968A6"/>
    <w:rsid w:val="008A00A6"/>
    <w:rsid w:val="008A0C92"/>
    <w:rsid w:val="008A177C"/>
    <w:rsid w:val="008A3D5E"/>
    <w:rsid w:val="008A4A9B"/>
    <w:rsid w:val="008A7DDC"/>
    <w:rsid w:val="008B1BF2"/>
    <w:rsid w:val="008B2212"/>
    <w:rsid w:val="008B35CD"/>
    <w:rsid w:val="008B3981"/>
    <w:rsid w:val="008B5768"/>
    <w:rsid w:val="008C3322"/>
    <w:rsid w:val="008D0A9E"/>
    <w:rsid w:val="008D174D"/>
    <w:rsid w:val="008D3460"/>
    <w:rsid w:val="008D3DBF"/>
    <w:rsid w:val="008D4FC3"/>
    <w:rsid w:val="008D4FC6"/>
    <w:rsid w:val="008D5292"/>
    <w:rsid w:val="008E09A9"/>
    <w:rsid w:val="008E0C86"/>
    <w:rsid w:val="008E366F"/>
    <w:rsid w:val="008E59F6"/>
    <w:rsid w:val="008E5AF8"/>
    <w:rsid w:val="008E5FB1"/>
    <w:rsid w:val="008E74ED"/>
    <w:rsid w:val="008F5FD5"/>
    <w:rsid w:val="008F69B7"/>
    <w:rsid w:val="0090215C"/>
    <w:rsid w:val="00902418"/>
    <w:rsid w:val="00903322"/>
    <w:rsid w:val="00905A01"/>
    <w:rsid w:val="009077A0"/>
    <w:rsid w:val="00913657"/>
    <w:rsid w:val="009220E2"/>
    <w:rsid w:val="00922C36"/>
    <w:rsid w:val="00922D87"/>
    <w:rsid w:val="0092646B"/>
    <w:rsid w:val="00926CAB"/>
    <w:rsid w:val="00926F86"/>
    <w:rsid w:val="00927F35"/>
    <w:rsid w:val="0093069C"/>
    <w:rsid w:val="00931776"/>
    <w:rsid w:val="00936A92"/>
    <w:rsid w:val="00936C47"/>
    <w:rsid w:val="009470BF"/>
    <w:rsid w:val="00947733"/>
    <w:rsid w:val="00947C2F"/>
    <w:rsid w:val="0095324A"/>
    <w:rsid w:val="009538EA"/>
    <w:rsid w:val="0096336D"/>
    <w:rsid w:val="00964772"/>
    <w:rsid w:val="009667DC"/>
    <w:rsid w:val="00967A55"/>
    <w:rsid w:val="00971E9D"/>
    <w:rsid w:val="00972F40"/>
    <w:rsid w:val="0097532B"/>
    <w:rsid w:val="00976274"/>
    <w:rsid w:val="009770C3"/>
    <w:rsid w:val="00977915"/>
    <w:rsid w:val="00980AF3"/>
    <w:rsid w:val="0098153B"/>
    <w:rsid w:val="00981763"/>
    <w:rsid w:val="00984957"/>
    <w:rsid w:val="00986031"/>
    <w:rsid w:val="009864CE"/>
    <w:rsid w:val="00991427"/>
    <w:rsid w:val="00995456"/>
    <w:rsid w:val="009A2523"/>
    <w:rsid w:val="009A2CA3"/>
    <w:rsid w:val="009A501C"/>
    <w:rsid w:val="009B34E0"/>
    <w:rsid w:val="009B53E1"/>
    <w:rsid w:val="009C2B72"/>
    <w:rsid w:val="009C426E"/>
    <w:rsid w:val="009D1A55"/>
    <w:rsid w:val="009D4660"/>
    <w:rsid w:val="009D4963"/>
    <w:rsid w:val="009E23AB"/>
    <w:rsid w:val="009E4EF1"/>
    <w:rsid w:val="009E67F9"/>
    <w:rsid w:val="009E7D13"/>
    <w:rsid w:val="009F0351"/>
    <w:rsid w:val="009F1CCC"/>
    <w:rsid w:val="009F26AB"/>
    <w:rsid w:val="009F6434"/>
    <w:rsid w:val="00A01AEC"/>
    <w:rsid w:val="00A03843"/>
    <w:rsid w:val="00A03FF6"/>
    <w:rsid w:val="00A05939"/>
    <w:rsid w:val="00A06D59"/>
    <w:rsid w:val="00A07414"/>
    <w:rsid w:val="00A10780"/>
    <w:rsid w:val="00A10D00"/>
    <w:rsid w:val="00A12B64"/>
    <w:rsid w:val="00A133A7"/>
    <w:rsid w:val="00A13D75"/>
    <w:rsid w:val="00A1421F"/>
    <w:rsid w:val="00A147A4"/>
    <w:rsid w:val="00A21F72"/>
    <w:rsid w:val="00A2466C"/>
    <w:rsid w:val="00A24D0E"/>
    <w:rsid w:val="00A24DA0"/>
    <w:rsid w:val="00A25C62"/>
    <w:rsid w:val="00A264D3"/>
    <w:rsid w:val="00A302D9"/>
    <w:rsid w:val="00A30AE9"/>
    <w:rsid w:val="00A330AB"/>
    <w:rsid w:val="00A37B8F"/>
    <w:rsid w:val="00A42C67"/>
    <w:rsid w:val="00A43E1C"/>
    <w:rsid w:val="00A4454D"/>
    <w:rsid w:val="00A448D7"/>
    <w:rsid w:val="00A46743"/>
    <w:rsid w:val="00A55778"/>
    <w:rsid w:val="00A55DE8"/>
    <w:rsid w:val="00A64A02"/>
    <w:rsid w:val="00A67263"/>
    <w:rsid w:val="00A7275E"/>
    <w:rsid w:val="00A735EC"/>
    <w:rsid w:val="00A73B6B"/>
    <w:rsid w:val="00A778B0"/>
    <w:rsid w:val="00A77F9E"/>
    <w:rsid w:val="00A80625"/>
    <w:rsid w:val="00A90F07"/>
    <w:rsid w:val="00A92F01"/>
    <w:rsid w:val="00A93E5B"/>
    <w:rsid w:val="00A958AF"/>
    <w:rsid w:val="00A958C4"/>
    <w:rsid w:val="00A95AE2"/>
    <w:rsid w:val="00A973C2"/>
    <w:rsid w:val="00AA0F44"/>
    <w:rsid w:val="00AA2373"/>
    <w:rsid w:val="00AA2CD6"/>
    <w:rsid w:val="00AA2D0E"/>
    <w:rsid w:val="00AA30B6"/>
    <w:rsid w:val="00AB3651"/>
    <w:rsid w:val="00AB6402"/>
    <w:rsid w:val="00AC036A"/>
    <w:rsid w:val="00AD09D6"/>
    <w:rsid w:val="00AD5767"/>
    <w:rsid w:val="00AD66A0"/>
    <w:rsid w:val="00AE28E6"/>
    <w:rsid w:val="00AE7B2E"/>
    <w:rsid w:val="00AF08E1"/>
    <w:rsid w:val="00AF5DA5"/>
    <w:rsid w:val="00AF653F"/>
    <w:rsid w:val="00B014C5"/>
    <w:rsid w:val="00B01829"/>
    <w:rsid w:val="00B03449"/>
    <w:rsid w:val="00B04B0A"/>
    <w:rsid w:val="00B052EE"/>
    <w:rsid w:val="00B11738"/>
    <w:rsid w:val="00B1200F"/>
    <w:rsid w:val="00B1488C"/>
    <w:rsid w:val="00B17D6C"/>
    <w:rsid w:val="00B203DE"/>
    <w:rsid w:val="00B2063E"/>
    <w:rsid w:val="00B25A88"/>
    <w:rsid w:val="00B30E4B"/>
    <w:rsid w:val="00B320F0"/>
    <w:rsid w:val="00B35696"/>
    <w:rsid w:val="00B41662"/>
    <w:rsid w:val="00B41A37"/>
    <w:rsid w:val="00B4363F"/>
    <w:rsid w:val="00B43BCC"/>
    <w:rsid w:val="00B455D3"/>
    <w:rsid w:val="00B47E71"/>
    <w:rsid w:val="00B5192D"/>
    <w:rsid w:val="00B522A3"/>
    <w:rsid w:val="00B54B70"/>
    <w:rsid w:val="00B5568E"/>
    <w:rsid w:val="00B5729A"/>
    <w:rsid w:val="00B66E00"/>
    <w:rsid w:val="00B6757A"/>
    <w:rsid w:val="00B67B2F"/>
    <w:rsid w:val="00B700B7"/>
    <w:rsid w:val="00B71214"/>
    <w:rsid w:val="00B736B2"/>
    <w:rsid w:val="00B73AA6"/>
    <w:rsid w:val="00B74B35"/>
    <w:rsid w:val="00B77A4F"/>
    <w:rsid w:val="00B82B40"/>
    <w:rsid w:val="00B843B1"/>
    <w:rsid w:val="00B86A01"/>
    <w:rsid w:val="00B86C2F"/>
    <w:rsid w:val="00B874FB"/>
    <w:rsid w:val="00B9520E"/>
    <w:rsid w:val="00B95841"/>
    <w:rsid w:val="00B96119"/>
    <w:rsid w:val="00BA01A3"/>
    <w:rsid w:val="00BA1FFB"/>
    <w:rsid w:val="00BA7AA6"/>
    <w:rsid w:val="00BB5F80"/>
    <w:rsid w:val="00BB6555"/>
    <w:rsid w:val="00BC3FB7"/>
    <w:rsid w:val="00BC4309"/>
    <w:rsid w:val="00BD16F8"/>
    <w:rsid w:val="00BD2B9E"/>
    <w:rsid w:val="00BD4470"/>
    <w:rsid w:val="00BD6F5C"/>
    <w:rsid w:val="00BE1CFD"/>
    <w:rsid w:val="00BE24E8"/>
    <w:rsid w:val="00BE2E76"/>
    <w:rsid w:val="00BE3F00"/>
    <w:rsid w:val="00BE622B"/>
    <w:rsid w:val="00BE7E39"/>
    <w:rsid w:val="00BF0C7E"/>
    <w:rsid w:val="00BF2E2E"/>
    <w:rsid w:val="00BF7D41"/>
    <w:rsid w:val="00C00FA2"/>
    <w:rsid w:val="00C04C18"/>
    <w:rsid w:val="00C05F57"/>
    <w:rsid w:val="00C1051F"/>
    <w:rsid w:val="00C130D6"/>
    <w:rsid w:val="00C14289"/>
    <w:rsid w:val="00C15034"/>
    <w:rsid w:val="00C201EF"/>
    <w:rsid w:val="00C232C2"/>
    <w:rsid w:val="00C2508C"/>
    <w:rsid w:val="00C30E36"/>
    <w:rsid w:val="00C344C3"/>
    <w:rsid w:val="00C35178"/>
    <w:rsid w:val="00C36440"/>
    <w:rsid w:val="00C36CF3"/>
    <w:rsid w:val="00C419A6"/>
    <w:rsid w:val="00C42AF5"/>
    <w:rsid w:val="00C43AEF"/>
    <w:rsid w:val="00C43B9A"/>
    <w:rsid w:val="00C45B1E"/>
    <w:rsid w:val="00C52106"/>
    <w:rsid w:val="00C52F7B"/>
    <w:rsid w:val="00C53529"/>
    <w:rsid w:val="00C57C57"/>
    <w:rsid w:val="00C57DDB"/>
    <w:rsid w:val="00C604B2"/>
    <w:rsid w:val="00C6681B"/>
    <w:rsid w:val="00C71F83"/>
    <w:rsid w:val="00C72BB1"/>
    <w:rsid w:val="00C74CE8"/>
    <w:rsid w:val="00C769E2"/>
    <w:rsid w:val="00C77471"/>
    <w:rsid w:val="00C77B17"/>
    <w:rsid w:val="00C804AF"/>
    <w:rsid w:val="00C80C0C"/>
    <w:rsid w:val="00C8462D"/>
    <w:rsid w:val="00C84E7A"/>
    <w:rsid w:val="00C8534C"/>
    <w:rsid w:val="00C92764"/>
    <w:rsid w:val="00C93B0A"/>
    <w:rsid w:val="00C94E3B"/>
    <w:rsid w:val="00CA0E5D"/>
    <w:rsid w:val="00CA17BE"/>
    <w:rsid w:val="00CA26D5"/>
    <w:rsid w:val="00CA3A66"/>
    <w:rsid w:val="00CA4299"/>
    <w:rsid w:val="00CA7F84"/>
    <w:rsid w:val="00CB4198"/>
    <w:rsid w:val="00CB5566"/>
    <w:rsid w:val="00CB6885"/>
    <w:rsid w:val="00CB73DA"/>
    <w:rsid w:val="00CB7659"/>
    <w:rsid w:val="00CC2555"/>
    <w:rsid w:val="00CC298C"/>
    <w:rsid w:val="00CC36C2"/>
    <w:rsid w:val="00CD3C6E"/>
    <w:rsid w:val="00CD41A7"/>
    <w:rsid w:val="00CD47EE"/>
    <w:rsid w:val="00CD6271"/>
    <w:rsid w:val="00CD64CF"/>
    <w:rsid w:val="00CE1DC2"/>
    <w:rsid w:val="00CE2296"/>
    <w:rsid w:val="00CE44F5"/>
    <w:rsid w:val="00CE6B48"/>
    <w:rsid w:val="00CE6F30"/>
    <w:rsid w:val="00CF645A"/>
    <w:rsid w:val="00CF7005"/>
    <w:rsid w:val="00D015D3"/>
    <w:rsid w:val="00D02866"/>
    <w:rsid w:val="00D10CD5"/>
    <w:rsid w:val="00D11242"/>
    <w:rsid w:val="00D12588"/>
    <w:rsid w:val="00D135B0"/>
    <w:rsid w:val="00D13780"/>
    <w:rsid w:val="00D14C55"/>
    <w:rsid w:val="00D22DB1"/>
    <w:rsid w:val="00D27566"/>
    <w:rsid w:val="00D27893"/>
    <w:rsid w:val="00D27C74"/>
    <w:rsid w:val="00D30500"/>
    <w:rsid w:val="00D31367"/>
    <w:rsid w:val="00D41EEA"/>
    <w:rsid w:val="00D42862"/>
    <w:rsid w:val="00D47643"/>
    <w:rsid w:val="00D478F3"/>
    <w:rsid w:val="00D5391A"/>
    <w:rsid w:val="00D547C9"/>
    <w:rsid w:val="00D55AFB"/>
    <w:rsid w:val="00D57C13"/>
    <w:rsid w:val="00D61021"/>
    <w:rsid w:val="00D618E2"/>
    <w:rsid w:val="00D61AB9"/>
    <w:rsid w:val="00D733A0"/>
    <w:rsid w:val="00D738A4"/>
    <w:rsid w:val="00D7518C"/>
    <w:rsid w:val="00D84FF7"/>
    <w:rsid w:val="00D855D2"/>
    <w:rsid w:val="00D9187E"/>
    <w:rsid w:val="00D92282"/>
    <w:rsid w:val="00DA14CB"/>
    <w:rsid w:val="00DA2051"/>
    <w:rsid w:val="00DA4254"/>
    <w:rsid w:val="00DA44F6"/>
    <w:rsid w:val="00DA58E6"/>
    <w:rsid w:val="00DB4D53"/>
    <w:rsid w:val="00DB4F01"/>
    <w:rsid w:val="00DB5D1D"/>
    <w:rsid w:val="00DB5F5A"/>
    <w:rsid w:val="00DB61D5"/>
    <w:rsid w:val="00DC1C21"/>
    <w:rsid w:val="00DC6795"/>
    <w:rsid w:val="00DD2820"/>
    <w:rsid w:val="00DE0DE2"/>
    <w:rsid w:val="00DE2260"/>
    <w:rsid w:val="00DE49B1"/>
    <w:rsid w:val="00DE604D"/>
    <w:rsid w:val="00DE75C3"/>
    <w:rsid w:val="00DF15DF"/>
    <w:rsid w:val="00DF4E30"/>
    <w:rsid w:val="00DF599E"/>
    <w:rsid w:val="00DF6F39"/>
    <w:rsid w:val="00E05AF4"/>
    <w:rsid w:val="00E0601C"/>
    <w:rsid w:val="00E06CAD"/>
    <w:rsid w:val="00E116A6"/>
    <w:rsid w:val="00E14E65"/>
    <w:rsid w:val="00E21A78"/>
    <w:rsid w:val="00E30344"/>
    <w:rsid w:val="00E30F27"/>
    <w:rsid w:val="00E31CA4"/>
    <w:rsid w:val="00E37DA4"/>
    <w:rsid w:val="00E41AA6"/>
    <w:rsid w:val="00E4287F"/>
    <w:rsid w:val="00E4469B"/>
    <w:rsid w:val="00E465B5"/>
    <w:rsid w:val="00E47A0C"/>
    <w:rsid w:val="00E50DEA"/>
    <w:rsid w:val="00E5162C"/>
    <w:rsid w:val="00E62035"/>
    <w:rsid w:val="00E646D2"/>
    <w:rsid w:val="00E676C8"/>
    <w:rsid w:val="00E731FF"/>
    <w:rsid w:val="00E73AA7"/>
    <w:rsid w:val="00E73DC3"/>
    <w:rsid w:val="00E75D2F"/>
    <w:rsid w:val="00E777EF"/>
    <w:rsid w:val="00E77E70"/>
    <w:rsid w:val="00E807B3"/>
    <w:rsid w:val="00E80CE1"/>
    <w:rsid w:val="00E83702"/>
    <w:rsid w:val="00E84B26"/>
    <w:rsid w:val="00E85263"/>
    <w:rsid w:val="00E86E60"/>
    <w:rsid w:val="00E977AD"/>
    <w:rsid w:val="00EA39DD"/>
    <w:rsid w:val="00EA5615"/>
    <w:rsid w:val="00EA590C"/>
    <w:rsid w:val="00EB0D8C"/>
    <w:rsid w:val="00EB2688"/>
    <w:rsid w:val="00EB34F8"/>
    <w:rsid w:val="00EB55FA"/>
    <w:rsid w:val="00EB6E2F"/>
    <w:rsid w:val="00EC3E08"/>
    <w:rsid w:val="00EC5556"/>
    <w:rsid w:val="00EC564B"/>
    <w:rsid w:val="00EC661D"/>
    <w:rsid w:val="00ED0AC0"/>
    <w:rsid w:val="00ED15DF"/>
    <w:rsid w:val="00ED1DD4"/>
    <w:rsid w:val="00ED4C06"/>
    <w:rsid w:val="00ED6815"/>
    <w:rsid w:val="00EE6BB5"/>
    <w:rsid w:val="00EE7419"/>
    <w:rsid w:val="00EF51AE"/>
    <w:rsid w:val="00F0130A"/>
    <w:rsid w:val="00F0174A"/>
    <w:rsid w:val="00F017F2"/>
    <w:rsid w:val="00F0247A"/>
    <w:rsid w:val="00F02A1D"/>
    <w:rsid w:val="00F02DCB"/>
    <w:rsid w:val="00F03A5A"/>
    <w:rsid w:val="00F04D2B"/>
    <w:rsid w:val="00F04D39"/>
    <w:rsid w:val="00F05FD4"/>
    <w:rsid w:val="00F06944"/>
    <w:rsid w:val="00F06AA7"/>
    <w:rsid w:val="00F119D8"/>
    <w:rsid w:val="00F12473"/>
    <w:rsid w:val="00F1737B"/>
    <w:rsid w:val="00F21587"/>
    <w:rsid w:val="00F22DE7"/>
    <w:rsid w:val="00F265A5"/>
    <w:rsid w:val="00F2699B"/>
    <w:rsid w:val="00F318BB"/>
    <w:rsid w:val="00F32338"/>
    <w:rsid w:val="00F32461"/>
    <w:rsid w:val="00F35D4A"/>
    <w:rsid w:val="00F367C2"/>
    <w:rsid w:val="00F37891"/>
    <w:rsid w:val="00F40A58"/>
    <w:rsid w:val="00F40AFE"/>
    <w:rsid w:val="00F4737A"/>
    <w:rsid w:val="00F53EBE"/>
    <w:rsid w:val="00F55AE7"/>
    <w:rsid w:val="00F55DA4"/>
    <w:rsid w:val="00F61D0F"/>
    <w:rsid w:val="00F71496"/>
    <w:rsid w:val="00F72462"/>
    <w:rsid w:val="00F8019A"/>
    <w:rsid w:val="00F80E46"/>
    <w:rsid w:val="00F844C9"/>
    <w:rsid w:val="00F91FAC"/>
    <w:rsid w:val="00F9541B"/>
    <w:rsid w:val="00F9636D"/>
    <w:rsid w:val="00FA0B12"/>
    <w:rsid w:val="00FA3212"/>
    <w:rsid w:val="00FA43D9"/>
    <w:rsid w:val="00FA561C"/>
    <w:rsid w:val="00FB026C"/>
    <w:rsid w:val="00FB208D"/>
    <w:rsid w:val="00FB2CB0"/>
    <w:rsid w:val="00FB31F9"/>
    <w:rsid w:val="00FB3F16"/>
    <w:rsid w:val="00FC54FA"/>
    <w:rsid w:val="00FC570B"/>
    <w:rsid w:val="00FC6103"/>
    <w:rsid w:val="00FC7E65"/>
    <w:rsid w:val="00FE2612"/>
    <w:rsid w:val="00FE7ACE"/>
    <w:rsid w:val="00FF73AB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F56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C036A"/>
    <w:pPr>
      <w:keepNext/>
      <w:outlineLvl w:val="0"/>
    </w:pPr>
    <w:rPr>
      <w:b/>
      <w:bCs/>
      <w:color w:val="333333"/>
      <w:lang w:val="da-DK"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rsid w:val="00431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4313B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C036A"/>
    <w:rPr>
      <w:b/>
      <w:bCs/>
      <w:color w:val="333333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4857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26D20-8601-49DA-9D43-624F3A29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</vt:lpstr>
    </vt:vector>
  </TitlesOfParts>
  <Company>Zenario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</dc:title>
  <dc:creator>Mette Rolsted</dc:creator>
  <cp:lastModifiedBy>kbr</cp:lastModifiedBy>
  <cp:revision>3</cp:revision>
  <dcterms:created xsi:type="dcterms:W3CDTF">2011-12-20T13:48:00Z</dcterms:created>
  <dcterms:modified xsi:type="dcterms:W3CDTF">2012-01-09T10:15:00Z</dcterms:modified>
</cp:coreProperties>
</file>